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9c19" w14:textId="f819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546 "Об утверждении бюджета Журынского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2021-2023 годы" от 30 декабря 2020 года № 546 (зарегистрировано в Реестре государственной регистрации нормативных правовых актов под № 7932)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61 061,9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