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f6e8" w14:textId="55b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Актюбинской области от 8 января 2021 года № 437 "Об утверждении бюджетов сельских округов Мартукского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декабря 2021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утверждении бюджетов сельских округов Мартукского района на 2021-2023 годы" от 8 января 2021 года № 437 (зарегистрированное в Реестре государственной регистрации нормативных правовых актов под № 8004)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27 528,3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26 663,3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28 068,6 тысяч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611 249,7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574 752,7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616 951,9 тысяч тенге;";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36 847,5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34 847,5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37 205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Учесть в бюджете Родниковского сельского округа на 2021 год трансферты, передаваемые из районного бюджета в сумме – 15 159,5 тысяч тенге.".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27 декабря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27 декабря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