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fdc4" w14:textId="010f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Акрапского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Акрапского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36 321,8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Акрапского сельского округа в сумме 17 614,0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Прложение 2 к решению Кобдинского районного маслихата от 30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30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