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bede" w14:textId="56fb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Степного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декабря 2021 года № 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Степного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- 43288,5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- 40758,5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- 44054,9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-766,4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766,4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08.04.2022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27.06.2022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13.09.2022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21.11.2022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- 60 000тенге;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Каргалинского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2022 год субвенции, передаваемые из районного бюджета в сумме – 26971тысяч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Учестьв бюджете сельского округа на 2022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2022 год поступление целевых текущих трансфертов из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населҰнных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Каргалинского районного маслихата Актюбинской области от 21.11.2022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30 декабря 2021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30 декабря 2021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