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7616" w14:textId="c417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Акайского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2021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2022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34 554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–36 548,6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- 1 994,6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1 994,6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1 994,6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Алгинского районного маслихата Актюбинской области от 22.06.2022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2022 год субвенции, передаваемые из районного бюджета в сумме 28 816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2022 год: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877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2022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3 000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30.11.2022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2021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