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4e2f" w14:textId="10f4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473 "Об утверждении бюджета Маржанбулакского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2021-2023 годы" от 30 декабря 2020 года № 473 (зарегистрированное в реестре государственной регистрации нормативных правовых актов под № 7937)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1 227,8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