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6417" w14:textId="3826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467 "Об утверждении бюджета Бескоспинского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2021-2023 годы" от 30 декабря 2020 года № 467 (зарегистрированное в реестре государственной регистрации нормативных правовых актов под № 7925)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