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8d4" w14:textId="6d72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465 "Об утверждении бюджета города Алга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2021-2023 годы" от 30 декабря 2020 года № 465 (зарегистрированное в реестре государственной регистрации нормативных правовых актов под № 7905)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385 244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409 524,2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города на 2021 год поступления следующих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тысяч тенге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тысяч тенге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2 178 тысяч тенге для обеспечения санитарии населенных пунктов.";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