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809" w14:textId="a0b0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акционерному обществу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14120 гектаров, расположенный на участках "Шугаршинский", "Шунайский", "Абайский" Айтекебийского района без изъятия у землепользователей, для проведения работ по разведке полезных ископаемых Акционерным обществом "ERG Exploraition", сроком до 13 сентября 2025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"ERG Exploration"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