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725" w14:textId="4c37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Новоникольского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Новоникольского сельского округа на 2022 год предусмотрен объем субвенции, передаваемой из районного бюджета в сумме 8 687,0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Новоникольского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