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6b5a" w14:textId="1836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29 июля 2021 года № А-7/210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на основании геоботанического обследования пастбищ Аккольского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утверждении схем пастбищеоборотов на основании геоботанического обследования пастбищ cела Азат, Жалгызкарагайского сельского округа, Кенесского сельского округа, Новорыбинского сельского округа, села Карасай и села Сазды булак Карасайского сельского округа Аккольского района" от 13 июня 2019 года № А-6/167 (зарегистрировано в Реестре государственной регистрации нормативных правовых актов № 7248).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данный вопрос заместителя акима Аккольского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города Акколь Аккольского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А-7/210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Азат Аккольского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А-7/210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Енбекского сельского округа Аккольского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А-7/210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Жалгызкарагайского сельского округа Аккольского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А-7/210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Карасайского сельского округа Аккольского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А-7/210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Кенесского сельского округа Аккольского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А-7/210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Наумовского сельского округа Аккольского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А-7/210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Новорыбинского сельского округа Аккольского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А-7/210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Урюпинского сельского округа Аккольского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