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fff201" w14:textId="6fff20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республиканского государственного учреждения "Комитет по инвестициям Министерства иностранных дел Республики Казахстан"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иностранных дел Республики Казахстан от 30 января 2019 года № 11-1-4/33. Утратил силу приказом Министра иностранных дел Республики Казахстан от 23 октября 2025 года № 11-1-4/622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иностранных дел РК от 23.10.2025 </w:t>
      </w:r>
      <w:r>
        <w:rPr>
          <w:rFonts w:ascii="Times New Roman"/>
          <w:b w:val="false"/>
          <w:i w:val="false"/>
          <w:color w:val="ff0000"/>
          <w:sz w:val="28"/>
        </w:rPr>
        <w:t>№ 11-1-4/622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29 декабря 2018 года № 936 "О некоторых вопросах Министерства индустрии и инфраструктурного развития Республики Казахстан и внесении изменений и дополнений в некоторые решения Правительства Республики Казахстан",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"Комитет по инвестициям Министерства иностранных дел Республики Казахстан" согласно приложению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24 октября 2014 года № 100 "Об утверждении положений государственных учреждений "Комитет по инвестициям Министерства по инвестициям и развитию Республики Казахстан" и "Территориальный департамент Комитета по инвестициям Министерства по инвестициям и развитию Республики Казахстан - администрация специальной экономической зоны "Бурабай" (зарегистрирован в Реестре государственной регистрации нормативных правовых актов Республики Казахстан под № 9841, опубликован 18 ноября 2014 года в Информационно-правовой системе "Әділет").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по инвестициям Министерства иностранных дел Республики Казахстан в установленном законодательством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десяти календарных дней со дня утверждения настоящего приказа направление его копии на бумажном носителе и в электронной форме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 - ресурсе Министерства иностранных дел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утверждения настоящего приказа представление в Управление юридической экспертизы Министерства иностранных дел Республики Казахстан сведений об исполнении мероприятий, согласно подпунктам 1) и 2) настоящего пункта.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заместителя Министра иностранных дел Республики Казахстан Кошербаева Е.Б.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со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иностранных дел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Атамкулов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иностранных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января 2019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11-1-4/33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республиканского государственного учреждения "Комитет по инвестициям Министерства иностранных дел Республики Казахстан"</w:t>
      </w:r>
    </w:p>
    <w:bookmarkEnd w:id="9"/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"Комитет по инвестициям Министерства иностранных дел Республики Казахстан" (далее - Комитет) является ведомством Министерства иностранных дел Республики Казахстан (далее - Министерство) осуществляющим регулятивные, реализационные и контрольные функции, а также участвующим в выполнении стратегических функций Министерства в сфере реализации государственной политики по привлечению инвестиций.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Комитет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 является юридическим лицом в организационно - правовой форме республиканского государственного учреждения, имеет печати и штампы со своим наименованием на государственном языке, бланки установленного образца, в соответствии с законодательством Республики Казахстан, счета в органах казначейства.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Комитет вступает в гражданско - правовые отношения от собственного имени.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Комитет имеет право выступать стороной гражданско - правовых отношений от имени государства, если он уполномочен на это в соответствии с законодательством.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Комитет по вопросам своей компетенции в установленном законодательством Республики Казахстан порядке принимает решения, оформляемые приказами Председателя Комитета.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Комитета утверждаются в соответствии с действующим законодательством.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Комитета: 010000, город Астана, улица Динмухамеда Кунаева, 31.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иностранных дел РК от 31.05.2023 </w:t>
      </w:r>
      <w:r>
        <w:rPr>
          <w:rFonts w:ascii="Times New Roman"/>
          <w:b w:val="false"/>
          <w:i w:val="false"/>
          <w:color w:val="000000"/>
          <w:sz w:val="28"/>
        </w:rPr>
        <w:t>№ 11-1-4/263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Комитета: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- "Қазақстан Республикасы Сыртқы істер министрлігінің Инвестиция комитеті" республикалық мемлекеттік мекемесі;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- республиканское государственное учреждение "Комитет по инвестициям Министерства иностранных дел Республики Казахстан".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Комитета.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Комитета осуществляется из республиканского бюджета.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Комитет не вступает в договорные отношения с субъектами предпринимательства на предмет выполнения обязанностей, являющихся функциями Комитета.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Комитету законодательными актами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доход республиканского бюджета.</w:t>
      </w:r>
    </w:p>
    <w:bookmarkEnd w:id="25"/>
    <w:bookmarkStart w:name="z32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Основные задачи, функции, права и обязанности Комитета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Задача: реализация государственной политики по привлечению инвестиций, обеспечение мер по реализации и мониторингу инвестиционных проектов.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Функции: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государственной поддержки инвестиций;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координации по приему и консультированию инвесторов или их представителей по вопросам действующих государственных услуг;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3) исключен приказом Министра иностранных дел РК от 31.05.2023 </w:t>
      </w:r>
      <w:r>
        <w:rPr>
          <w:rFonts w:ascii="Times New Roman"/>
          <w:b w:val="false"/>
          <w:i w:val="false"/>
          <w:color w:val="000000"/>
          <w:sz w:val="28"/>
        </w:rPr>
        <w:t>№ 11-1-4/263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4) исключен приказом Министра иностранных дел РК от 31.05.2023 </w:t>
      </w:r>
      <w:r>
        <w:rPr>
          <w:rFonts w:ascii="Times New Roman"/>
          <w:b w:val="false"/>
          <w:i w:val="false"/>
          <w:color w:val="000000"/>
          <w:sz w:val="28"/>
        </w:rPr>
        <w:t>№ 11-1-4/263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координации и мониторинга деятельности по сопровождению инвесторов по принципу "одного окна";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регистрации инвестиционного контракта;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направление в таможенный орган уведомления об освобождении от обложения таможенными пошлинами при импорте технологического оборудования и комплектующих к нему, предоставляемому на срок действия инвестиционного контракта, но не более пяти лет с момента регистрации инвестиционного контракта;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приказом Министра иностранных дел РК от 31.05.2023 </w:t>
      </w:r>
      <w:r>
        <w:rPr>
          <w:rFonts w:ascii="Times New Roman"/>
          <w:b w:val="false"/>
          <w:i w:val="false"/>
          <w:color w:val="000000"/>
          <w:sz w:val="28"/>
        </w:rPr>
        <w:t>№ 11-1-4/263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обеспечение деятельности инвестиционного омбудсмена;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оказание содействия инвесторам в обеспечении гарантированного заказа со стороны заинтересованных юридических лиц в соответствии с инвестиционным контрактом, заключаемым между уполномоченным органом и инвестором; 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предоставление в порядке, установленном Предпринимательским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по согласованию с уполномоченным органом по управлению государственным имуществом и (или) центральным уполномоченным органом по управлению земельными ресурсами, а также местными исполнительными органами государственных натурных грантов во временное безвозмездное пользование либо на праве временного безвозмездного землепользования с последующей безвозмездной передачей в собственность либо землепользование в случае выполнения инвестиционных обязательств в соответствии с инвестиционным контрактом;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принятие решения о предоставлении инвестиционных преференций в соответствии с требованиями, установленными </w:t>
      </w:r>
      <w:r>
        <w:rPr>
          <w:rFonts w:ascii="Times New Roman"/>
          <w:b w:val="false"/>
          <w:i w:val="false"/>
          <w:color w:val="000000"/>
          <w:sz w:val="28"/>
        </w:rPr>
        <w:t>статьей 293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Казахстан, и направление заявителю ответа в письменной форме;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определение порядка приема, регистрации и рассмотрения заявки на предоставление инвестиционных преференций;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осуществление контроля за соблюдением условий инвестиционных контрактов; 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направление юридическому лицу Республики Казахстан, заключившему инвестиционный контракт, уведомления в письменной форме с указанием нарушений и установление трехмесячного срока для устранения нарушений в случаях неисполнения или ненадлежащего исполнения рабочей программы инвестиционного контракта;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заключение, регистрация и принятие решения о досрочном прекращении инвестиционных контрактов; 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разработка по согласованию с уполномоченным государственным органом, осуществляющим руководство в сфере обеспечения поступлений налогов и платежей в бюджет, и центральным уполномоченным органом по государственному планированию порядка заключения соглашения об инвестиционном налоговом кредите для получения инвестиционного налогового кредита;</w:t>
      </w:r>
    </w:p>
    <w:bookmarkEnd w:id="42"/>
    <w:bookmarkStart w:name="z9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заключение соглашения о предоставлении инвестиционного налогового кредита.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осуществляет иные функции, предусмотренные законодательством Республики Казахстан.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Министра иностранных дел РК от 20.08.2021 </w:t>
      </w:r>
      <w:r>
        <w:rPr>
          <w:rFonts w:ascii="Times New Roman"/>
          <w:b w:val="false"/>
          <w:i w:val="false"/>
          <w:color w:val="000000"/>
          <w:sz w:val="28"/>
        </w:rPr>
        <w:t>№ 11-1-4/336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31.05.2023 </w:t>
      </w:r>
      <w:r>
        <w:rPr>
          <w:rFonts w:ascii="Times New Roman"/>
          <w:b w:val="false"/>
          <w:i w:val="false"/>
          <w:color w:val="000000"/>
          <w:sz w:val="28"/>
        </w:rPr>
        <w:t>№ 11-1-4/263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Права и обязанности Комитета: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Комитет: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издает приказы в пределах своей компетенции;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запрашивает и получает в установленном законодательством порядке от структурных подразделений Министерства, государственных органов, организаций, их должностных лиц необходимую информацию и материалы;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предложения по совершенствованию законодательства Республики Казахстан;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проводит совещания, семинары, конференции, круглые столы, конкурсы и иные мероприятия по вопросам, входящим в компетенцию Комитета;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по созданию консультативно-совещательных органов (рабочих групп, комиссий, советов) по курируемым направлениям деятельности;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привлекает соответствующих специалистов для участия в экспертизах по вопросам, отнесенным к своей компетенции;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иные права, предусмотренные действующим законодательством Республики Казахстан.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обязанности Комитета входит: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реализации возложенных на Комитет задач и функций;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законодательства Республики Казахстан, прав и охраняемые законом интересов физических и юридических лиц;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разъяснительной работы по вопросам, входящим в компетенцию Комитета;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представление необходимых материалов и справок в пределах своей компетенции и в рамках законодательства в случае поступления запроса;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обеспечение сохранности государственной собственности, находящейся на балансе Комитета;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составление и предоставление бухгалтерской и финансовой отчетности в Министерство;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полного, своевременного и эффективного использования бюджетных средств, выделенных Комитету;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проведение процедур государственных закупок в соответствии с законодательством Республики Казахстан в области государственных закупок.</w:t>
      </w:r>
    </w:p>
    <w:bookmarkEnd w:id="62"/>
    <w:bookmarkStart w:name="z71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Организация деятельности Комитета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Комитет возглавляет Председатель Комитета, который несет персональную ответственность за выполнение возложенных на Комитет задач и осуществление им своих функций.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Председатель Комитета назначается на должность и освобождается от должности в соответствии с законодательством Республики Казахстан.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Председатель Комитета имеет заместителей, назначаемых на должности и освобождаемых от должностей Ответственным секретарем Министерства.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Председатель Комитета представляет руководству Министерства предложения по структуре и штатному расписанию Комитета.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Полномочия Председателя Комитета: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определяет обязанности и полномочия своих заместителей, руководителей структурных подразделений и работников Комитета;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своей компетенции издает приказы;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представляет Комитет в государственных органах и иных организациях;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положения о структурных подразделениях Комитета;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несет персональную ответственность за реализацию республиканских бюджетных программ;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принимает решения по вопросам, отнесенным к его компетенции.</w:t>
      </w:r>
    </w:p>
    <w:bookmarkEnd w:id="74"/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Председателя Комитета в период его отсутствия осуществляется лицом, его замещающим.</w:t>
      </w:r>
    </w:p>
    <w:bookmarkEnd w:id="75"/>
    <w:bookmarkStart w:name="z8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Заместитель Председателя Комитета:</w:t>
      </w:r>
    </w:p>
    <w:bookmarkEnd w:id="76"/>
    <w:bookmarkStart w:name="z8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координирует деятельность структурных подразделений Комитета в пределах своих полномочий;</w:t>
      </w:r>
    </w:p>
    <w:bookmarkEnd w:id="77"/>
    <w:bookmarkStart w:name="z8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осуществляет иные функции, возложенные на него Председателем Комитета.</w:t>
      </w:r>
    </w:p>
    <w:bookmarkEnd w:id="78"/>
    <w:bookmarkStart w:name="z87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Комитета</w:t>
      </w:r>
    </w:p>
    <w:bookmarkEnd w:id="79"/>
    <w:bookmarkStart w:name="z8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Комитет имеет на праве оперативного управления обособленное имущество.</w:t>
      </w:r>
    </w:p>
    <w:bookmarkEnd w:id="80"/>
    <w:bookmarkStart w:name="z8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Комитета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81"/>
    <w:bookmarkStart w:name="z9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Имущество, закрепленное за Комитетом, относится к республиканской собственности.</w:t>
      </w:r>
    </w:p>
    <w:bookmarkEnd w:id="82"/>
    <w:bookmarkStart w:name="z9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Комитет не отчуждает или иным способом не распоряжается закрепленным за ним имуществом, если иное не установлено законами Республики Казахстан.</w:t>
      </w:r>
    </w:p>
    <w:bookmarkEnd w:id="83"/>
    <w:bookmarkStart w:name="z92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ликвидация Комитета</w:t>
      </w:r>
    </w:p>
    <w:bookmarkEnd w:id="84"/>
    <w:bookmarkStart w:name="z9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Реорганизация и ликвидация Комитета осуществляются в соответствии с законодательством Республики Казахстан.</w:t>
      </w:r>
    </w:p>
    <w:bookmarkEnd w:id="8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