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3e56" w14:textId="f1b3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29 сентября 2016 года № 408 "Об утверждении Положения о Комитете лесного хозяйства и животного мира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25 января 2018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сентября 2016 года № 408 "Об утверждении Положения о Комитете лесного хозяйства и животного мира Министерства сельского хозяйства Республики Казахстан" (опубликованный 13 октября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лесного хозяйства и животного мира Министерства сельского хозяйства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23) и 24)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выдает разрешения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формирует в соответствии с правилами отпуска древесины на корню на участках государственного лесного фонда и утверждает ежегодные объемы рубок леса на территории государственного лесного фонда;";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согласовывает эскизы (эскизные проекты);";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48) и 49)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50)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выдает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7 июля 2006 года "Об особо охраняемых природных территориях;";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54)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осуществляет согласование планов управления особо охраняемыми природными территориями, находящимися в ведении центральных исполнительных органов;";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55)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59)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61)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на территории двух и более областей;";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102)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107), 108) и 109) следующего содержания;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"107) разрабатывает и утверждает формы актов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утверждает символику (эмблему и флаг) лесного учреждения, находящегося в его ведомственном подчинении;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типовое положение о координационном совете при государственных национальных природных парках;".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