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63e" w14:textId="3df2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сентября 2016 года №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2016 года № 253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Таскалинского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24 ноября 2015 года № 299 "Об установлении дополнительного перечня лиц, относящихся к целевым группам на 2016 год" (зарегистрированное в Реестре государственной регистрации нормативных правовых актов за № 4180, опубликованное 25 декабря 2015 года в газете "Екпін");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21 января 2016 года № 9 "Об организации и финансировании общественных работ по Таскалинскому району на 2016 год" (зарегистрированное в Реестре государственной регистрации нормативных правовых актов за № 4252, опубликованное 12 февраля 2016 года в газете "Екпін");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3 февраля 2016 года № 26 "Об утверждении регламента акимата Таскалинского района" (зарегистрированное в Реестре государственной регистрации нормативных правовых актов за № 4286, опубликованное 8 апреля 2016 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