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602d" w14:textId="6666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марта 1998 года, в целях упорядочения принятых нормативных актов,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решения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Х.Мусагалиев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2016 года №35-9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№3767 от 15.01.2015 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5 марта 2015 года №26-2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 3846 от 13.03.2015г).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10 апреля 2015 года №27-1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№3893 от 20.04.2015г)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августа 2015 года №29-2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№4000 от 21.08.2015г)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сентября 2015 года №30-1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 4070 от 02.10.2015г.)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12 ноября 2015 года №32-1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 4155 от 02.12.2015г.)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2015 года №33-1 "О внесении изменений в решение Сырымского районного маслихата от 26 декабря 2014 года №25-2 "О районном бюджете на 2015-2017 годы" (зарегистрированное в Реестре государственной регистрации нормативных правовых актов № 4195 от 28.12.2015г.)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