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b02b" w14:textId="1c6b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19 марта 2015 года № 90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15 января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 марта 2015 года № 90 "Об утверждении государственного образовательного заказа на дошкольное воспитание и обучение, размера на дошкольное воспитание и обучение, размера подушевого финансирования и родительской платы на 2015 год" (Зарегистрировано в Реестре государственной регистрации нормативных правовых актов № 3898, опубликованное 22 мая 2015 года в номере 20 газеты "Ауыл айнасы")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Поручить главному специалисту-юристу аппарата акима района А. Тасжанову о принятии необходимых мер возникших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аппаратом акима района А. Берденова.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