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ed56" w14:textId="22de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Бокейординского районного маслихата от 12 марта 2014 года № 15-1 "Об утверждении регламента Бокейординского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августа 2016 года № 3-9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12 марта 2014 года №15-1 "Об утверждении регламента Бокейординского районного маслихата" (зарегистрирован в Реестре государственной регистрации нормативных правовых актов №3486).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Аппарату районного маслихата (А.Хайруллин) копию настоящего решения в недельный срок представить в Департамент юстиции Западно-Казахстанской области и на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