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fa5" w14:textId="aee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21 сентября 2016 года № 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на основании письма от 23 августа 2016 года №10-25177 Департамента Юстиции Западно-Казахстанской области,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Признать утратившими силу следующие постановления акимата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8 декабря 2015 года №885 "Об утверждении перечня автомобильных дорог районного значения по Бурлинскому району" (зарегистрировано в Департаменте юстиции Западно-Казахстанской области 8 января 2016 года №4217, информация об официальном опубликовании акта – в газете "Бөрлі жаршысы - Бурлинские вести" от 23.01.2016 года №3);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8 декабря 2015 года №886 "Об утверждении наименований и индексов автомобильных дорог общего пользования районного значения Бурлинского района" (зарегистрировано в Департаменте юстиции Западно-Казахстанской области 8 января 2016 года №4215, информация об официальном опубликовании акта – в газете "Бөрлі жаршысы - Бурлинские вести" от 23.01.2016 года №3).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