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6421" w14:textId="4816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Западно-Казахстанского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9 января 2016 года № 30-3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21-1 Закона Республики Казахстан "О нормативно-правовых актах" от 24 марта 1998 года № 213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некоторые решения Западно-Казахстанского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Сүлеймен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2016 года № 30-3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Западно-Казахстанского областного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12 декабря 2014 года № 21-2 "Об областном бюджете на 2015-2017 годы" (зарегистрированное в реестре государственной регистрации нормативно-правовых актов за № 3724 от 22 декабря 2014 года департаментом юстиции ЗКО Министерства юстиции РК и опубликованное в газете "Приуралье" № 149 от 27 декабря 2014 года, № 6 от 17 января 2015 года, № 8 от 22 января 2015 года, № 11 от 29 января 2015 года, № 14 от 5 февраля 2015 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27 марта 2015 года № 23-1 "О внесении изменений и дополнения в решение Западно-Казахстанского областного маслихата от 12 декабря 2014 года № 21-2 "Об областном бюджете на 2015-2017 годы" (зарегистрированное в реестре государственной регистрации нормативно-правовых актов за № 3867 от 1 апреля 2015 года департаментом юстиции ЗКО Министерства РК, опубликованное в газете "Приуралье" № 37 от 4 апреля 2015 года, № 40-41 от 11 апреля 2015 года, №43 от 16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 сентября 2015 года № 27-1 "О внесении изменений и дополнения в решение Западно-Казахстанского областного маслихата от 12 декабря 2014 года № 21-2 "Об областном бюджете на 2015-2017 годы" (зарегистрированное в реестре государственной регистрации нормативно-правовых актов за № 4029 от 11 сентября 2015 года департаментом юстиции ЗКО Министерства РК, опубликованное в газете "Приуралье" № 119 от 24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2015 года № 29-1 "О внесении изменений в решение Западно-Казахстанского областного маслихата от 12 декабря 2014 года № 21-2 "Об областном бюджете на 2015-2017 годы" (зарегистрированное в реестре государственной регистрации нормативно-правовых актов за № 4167 от 14 декабря 2015 года департаментом юстиции ЗКО Министерства РК, опубликованное в газете "Приуралье" № 163 от 15 декабря 2015 года, № 167-168 от 26 декабря 2015года).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