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4c07" w14:textId="0074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29 сентября 2016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06 апреля 2016 года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Шемонаихинского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02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Шемонаихинского района от 12 сентября 2012 года № 722 "Об установлении квоты рабочих мест" (зарегистрировано в Реестре государственной регистрации нормативных правовых актов за № 3265 от 25 апреля 2014 года, опубликовано в газете "Уба-Информ" от 07 мая 2014 года за № 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02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Шемонаихинского района от 09 августа 2013 года № 303 "Об установлении квоты рабочих мест для инвалидов" (зарегистрировано в Реестре государственной регистрации нормативных правовых актов за № 3266 от 25 апреля 2014 года, опубликовано в газете "Уба-Информ" от 07 мая 2014 года за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на Лисину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