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1e2" w14:textId="b7e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20 февраля 2015 года № 54 "Об определении порядка расчета ставок арендной платы при передаче объектов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февраля 2016 года N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20 февраля 2015 года № 54 "Об определении порядка расчета ставок арендной платы при передаче объектов районного коммунального имущества в имущественный наем (аренду)" (зарегистрировано в Реестре государственной регистрации нормативных правовых актов от 20 марта 2015 года за № 3769, опубликовано в газете "ЛЗ-Сегодня" от 15 апреля 2015 года за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Шемонаихинского района Горькового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