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2e32" w14:textId="dee2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Кокпектинского района от 03 марта 2015 года № 42 "Об определении мест для размещения агитационных печатных материалов для кандидатов в Президенты Республики Казахстан в Кокпектинском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06 мая 2016 года № 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06 апреля 2016 года "О правовых актах", Кокпектинский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03 марта 2015 года № 42 "Об определении мест для размещения агитационных печатных материалов для кандидатов в Президенты Республики Казахстан в Кокпектинском районе" (зарегистрировано в реестре государственной регистрации нормативно-правовых актов за № 3757, опубликовано в районной газете "Жулдыз" - "Новая жизнь" от 29 марта 2015 года № 24-25 (8724)).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