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eba" w14:textId="3fe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31 июля 2015 года № 186 " Об утверждении схемы и порядка перевозки в общеобразовательные школы детей, проживающих в отдаленных населенных пунктах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16 марта 2016 года №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Кокпектинский районный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31 июля 2015 года № 186 " Об утверждении схемы и порядка перевозки в общеобразовательные школы детей, проживающих в отдаленных населенных пунктах Кокпектинского района" (зарегистрировано в реестре государственной регистрации нормативно-правовых актов за № 4107 , опубликовано в районной газете "Жұлдыз"-"Новая жизнь" от 23 августа 2015 года № 67 (8761).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