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11053" w14:textId="db110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Зыряновского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Зыряновского района Восточно-Казахстанской области от 3 августа 2016 года № 7/6-VI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маслихат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некоторые решения маслихата Зыряновского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Карагужина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Зыряновского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августа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7/6-VI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маслихата Зыряновского района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31 марта 2014 года № 29/6-V "Об утверждении регламента маслихата Зыряновского района" (зарегистрировано в Реестре государственной регистрации нормативных правовых актов № 3264, опубликовано в газетах "Пульс!Зыряновска" 1 мая 2014 года № 17, "Көктас таңы" 1 мая 2014 года № 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17 июля 2015 года № 45/4-V "О внесении изменения в решение маслихата Зыряновского района от 31 марта 2014 года № 29/6-V "Об утверждении Регламента маслихата Зыряновского района" (зарегистрировано в Реестре государственной регистрации нормативных правовых актов № 4102, опубликовано в газетах "Мой город Зыряновск" 20 августа 2015 года № 34, "Менің өлкем" 20 августа 2015 года № 34).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