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f860" w14:textId="57af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Бородулихинского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Бородулихинского района Восточно-Казахстанской области; от 25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29 октября 2010 года № 807 "Об установлении квоты рабочих мест для несовершеннолетних выпускников интернатных организаций и лиц, освободившихся из мест лишения свободы"" (зарегистрированное в Реестре государственной регистрации нормативных правовых актов от 21 ноября 2012 года за № 2727);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Бородулихинского района Восточно-Казахстанской области" (зарегистрированное в Реестре государственной регистрации нормативных правовых актов от 04 мая 2014 года за № 3286);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Бородулихинского района от 04 декабря 2014 года № 292 "Об организации и финансировании общественных работ в 2015 году"" (зарегистрированное в Реестре государственной регистрации нормативных правовых актов от 04 марта 2015 года за № 3718);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Бородулихинского района от 06 марта 2015 года № 69 "Об утверждении положения о государственном учреждении "Отдел ветеринарии Бородулихинского района Восточно-Казахстанской области"" (зарегистрированное в Реестре государственной регистрации нормативных правовых актов от 21 мая 2015 года за № 3956);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Бородулихинского района № 149 от 28 мая 2015 года "Об утверждении схемы и порядка перевозки в общеобразовательные школы детей, проживающих в отдаленных населенных пунктах Бородулихинского района"" (зарегистрированное в Реестре государственной регистрации нормативных правовых актов от 23 сентября 2015 года за № 4150);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от 17 марта 2016 года за № 4422);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Бородулихинского района Восточно-Казахстанской области от 23 ноября 2015 года № 263 "Об определении целевых групп населения, проживающих на территории Бородулихинского района на 2016 год"" (зарегистрированное в Реестре государственной регистрации нормативных правовых актов от 24 марта 2016 года за № 4428); от 09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Бородулихинского района Восточно-Казахстанской области от 29 октября 2010 года № 807 "Об установлении квоты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свободы" (зарегистрированное в Реестре государственной регистрации нормативных правовых актов от 13 июля 2016 года за № 4601).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