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7a35" w14:textId="2347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Абайского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17 июня 2016 года № 3/9-VI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апреля 2014 года № 20/7-V "Об утверждении регламента Абайского районного маслихата" (зарегистрировано в Реестре государственной регистрации нормативных правовых актов за № 3350, опубликовано в газете "Абай елі" от 23-31 мая 2014 года № 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июня 2015 года № 29/7-V "О внесении изменения в решение Абайского районного маслихата от 17 апреля 2014 года № 20/7-V "Об утверждении регламента Абайского районного маслихата" (зарегистрировано в Реестре государственной регистрации нормативных правовых актов за № 4091 опубликовано в газете "Абай елі" от 24-31 августа 2015 года № 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Нугымаров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