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8181" w14:textId="ca78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22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19 января 2015 года № 832 "Об определении целевых групп населения, проживающих на территории Абайского района, на 2015 год" (зарегистрировано в Реестре государственной регистрации нормативных правовых актов № 3669 от 06 февраля 2015 года, опубликовано в газете "Абай елі" от 8-14 февраля 2015 года № 6 (318);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19 января 2015 года № 833 "Об организации и финансировании общественных работ в 2015 году на территории Абайского района" (зарегистрировано в Реестре государственной регистрации нормативных правовых актов № 3670 от 06 февраля 2015 года, опубликовано в газете "Абай елі" от 8-14 февраля 2015 года № 6 (318);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17 апреля 2015 года № 921 "Об утверждений методики ежегодной оценки деятельности административных государственных служащих корпуса "Б" по Абайскому району" (зарегистрировано в Реестре государственной регистрации нормативных правовых актов № 3948 от 18 мая 2015 года, опубликовано в газете "Абай елі" от 24-31 мая 2015 года № 20 (332);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Восточно-Казахстанской области от 20 марта 2015 года № 896 "Об определении мест для размещения агитационных печатных материалов для кандидатов в Президенты Республики Казахстан по Абайскому району" (зарегистрировано в Реестре государственной регистрации нормативных правовых актов № 3791 от 31 марта 2015 года, опубликовано в газете "Абай елі" от 23-31 марта 2015 года № 12 (324).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