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27719" w14:textId="f4277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Риддера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15 марта 2016 года № 154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города Риддера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постановления акимата города Риддера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оставляю за собой.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города Риддера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Д. Дюсембаев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"15" марта 2016 года № 154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постановлений акимата города Риддера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419 от 14 апреля 2015 г. "Об утверждении Положения о государственном учреждении "Отдел культуры, развития языков, физической культуры и спорта города Риддера" (зарегистрировано в Реестре государственной регистрации нормативных правовых актов за номером 3945 от 14 мая 2015 года, опубликованное в газете "Лениногорская правда" от 29 мая 2015 года № 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678 от 12 июня 2015 г. "Об утверждении схемы и порядка перевозки в общеобразовательные школы детей, проживающих в отдаленных пунктах города Риддера" (зарегистрировано в Реестре государственной регистрации нормативных правовых актов за номером 4042 от 20 июля 2015 года, опубликованное в газете "Лениногорская правда" от 07 августа 2015 года № 32).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