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719" w14:textId="f427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15 марта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Дюсембаев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"15" марта 2016 года № 154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Риддера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419 от 14 апреля 2015 г. "Об утверждении Положения о государственном учреждении "Отдел культуры, развития языков, физической культуры и спорта города Риддера" (зарегистрировано в Реестре государственной регистрации нормативных правовых актов за номером 3945 от 14 мая 2015 года, опубликованное в газете "Лениногорская правда" от 29 мая 2015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678 от 12 июня 2015 г. "Об утверждении схемы и порядка перевозки в общеобразовательные школы детей, проживающих в отдаленных пунктах города Риддера" (зарегистрировано в Реестре государственной регистрации нормативных правовых актов за номером 4042 от 20 июля 2015 года, опубликованное в газете "Лениногорская правда" от 07 августа 2015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