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30ca" w14:textId="f063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21 апреля 2016 года N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постановления акимата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города Усть-Каменогорска Восточно-Казахстанской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924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Юридическому отделу государственного учреждения "Аппарат акима города Усть-Каменогорска Восточно-Казахстанской области" в недельный срок сообщить в орган юстиции о признании утратившим силу постановления акимата с приложением копии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Общему отделу государственного учреждения "Аппарат акима города Усть-Каменогорска Восточно-Казахстанской области", государственному учреждению "Отдел внутренней политики города Усть-Каменогорска" в недельный срок сообщить в источники официального опубликования о признании утратившим силу постановления акимата с приложением копии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руководителя аппарата акима города Шурманова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27 "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постановлений акимата города усть-Каменогорска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Постановление дополнено приложением в соответствии с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Усть-Каменогорска Восточно-Казахстанской области от 27.06.2016 </w:t>
      </w:r>
      <w:r>
        <w:rPr>
          <w:rFonts w:ascii="Times New Roman"/>
          <w:b w:val="false"/>
          <w:i w:val="false"/>
          <w:color w:val="000000"/>
          <w:sz w:val="28"/>
        </w:rPr>
        <w:t>№ 924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города Усть-Каменогорска от 09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13613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целевых групп населения, проживающих на территории города Усть-Каменогорска, на 2016 год" (зарегистрировано в Реестре государственной регистрации нормативных правовых актов за № 4247, опубликовано 23 декабря 2015 года в информационно-правовой системе "Әділет", 26 декабря 2015 года в газете "Дидар", 25 декабря 2015 года в газете "Рудный Алтай").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города Усть-Каменогорска от 08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14018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финансировании общественных работ в 2016 году" (зарегистрировано в Реестре государственной регистрации нормативных правовых актов за № 4269, опубликовано 13 января 2016 года в информационно-правовой системе "Әділет", 08 января 2016 года в газете "Дидар", 09 января 2016 года в газете "Рудный Алтай").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города Усть-Каменогорска от 18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14471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Усть-Каменогорска от 09 ноября 2015 года № 13613 "Об определении целевых групп населения, проживающих на территории города Усть-Каменогорска, на 2016 год"" (зарегистрировано в Реестре государственной регистрации нормативных правовых актов за № 4398, опубликовано 01 марта 2016 года в информационно-правовой системе "Әділет", 04 марта 2016 года в газете "Дидар", 03 марта 2016 года в газете "Рудный Алтай").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акима города Усть-Каменогорска</w:t>
      </w:r>
      <w:r>
        <w:rPr>
          <w:rFonts w:ascii="Times New Roman"/>
          <w:b/>
          <w:i w:val="false"/>
          <w:color w:val="000000"/>
          <w:sz w:val="28"/>
        </w:rPr>
        <w:t>      Е. Шурманов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