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5cad" w14:textId="6eb5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от 20 мая 2015 года № 41-245-V "Об утверждении норм образования и накопления коммунальных отходов, тарифов на сбор, вывоз, захоронение и утилизацию коммунальных отходов по Шардаринскому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марта 2016 года № 1-7-VI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964 от 25 августа 2011 года "Об утверждении Правил проведения правового мониторинга нормативных правовых актов",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мая 2015 года № 41-245-V "Об утверждении норм образования и накопления коммунальных отходов, тарифов на сбор, вывоз, захоронение и утилизацию коммунальных отходов по Шардаринскому району" (зарегистрировано в Реестре государственной регистрации нормативных правовых актов за № 3209, опубликовано 26.06.2015 года в районной газете "Шартарап-Шарайна").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