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3f6d" w14:textId="ca23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Сайрамского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19 июля 2016 года № 6-38/VI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статьи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 следующие решения маслихата Сайрамского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15 мая 2014 года № 31-200/V "Об утверждении Регламента Сайрамского районного маслихата (зарегистрировано в Реестре государственной регистрации нормативных правовых актов от 27 июня 2014 года № 2705, опубликовано в газетах "Мәртөбе" и "Пульс Сайрама" от 18 июля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июля 2015 года № 44-312/V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от 13 августа 2015 года № 3315, опубликовано в газетах "Мәртөбе" и "Пульс Сайрама" от 21 августа 2015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М.Сиддиков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