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f98d" w14:textId="07ff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признании утратившими силу некоторых решений Арысского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4 марта 2016 года № 52/307-V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следующих решений Арысского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17 июля 2015 года № 42/259-V "Об утверждении Методики ежегодной оценки деятельности административных государственных служащих аппарата Арысского городского маслихата корпуса "Б"" (Зарегистрировано в Реестре государственной регистрации нормативных правовых актов № 3303, опубликованное 15 августа 2015 года в номере 33 газете "Арыс ақиқаты").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29 сентября 2015 года № 44/268-V "О внесении изменения в решение Арысского городского маслихата от 17 июля 2015 года № 42/259-V "Об утверждении Методики ежегодной оценки деятельности административных государственных служащих аппарата Арысского городского маслихата корпуса "Б"" (Зарегистрировано в Реестре государственной регистрации нормативных правовых актов № 3375, опубликованное в 7 ноября 2015 года в номере 45 газете "Арыс ақиқаты").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16 ноября 2015 года № 46/279-V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№ 3470, опубликованное 1 января 2016 года в номере 1 газете "Арыс ақиқаты").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27 января 2015 года № 37/220-V "О допольнительном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№ 3068, опубликованное 14 марта 2015 года в номере 13 газете "Арыс ақиқаты").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вступает в силу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