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1ec1" w14:textId="6fa1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Шымкентского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3 мая 2016 года № 2/20-6c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некоторые решения Шымкентского городского маслихата согласно приложению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мая 2016года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2/20-6с 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решений Шымкентского городского маслихата.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20 марта 2014 года № 33/215-5с "Об утверждении норм образования и накопления коммунальных отходов по городу Шымкент" (зарегистрировано в Реестре государственной регистрации нормативных правовых актов за № 2625, опубликовано в газете "Панорама Шымкент" от 6 мая 2014 года за № 17-18);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7 октября 2014 года № 41/284-5с "Об утверждении тарифов на сбор, вывоз, захоронение и утилизацию коммунальных отходов по городу Шымкент" (зарегистрировано в Реестре государственной регистрации нормативных правовых актов за № 2865, опубликовано в газете "Панорама Шымкент" от 14 ноября 2014 года за № 46);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29 сентября 2015 года № 50/389-5с "Об утверждении базовых ставок земельного налога на земли сельскохозяйственного использования" (зарегистрировано в Реестре государственной регистрации нормативных правовых актов за № 3387, опубликовано в газете "Панорама Шымкент" от 6 ноября 2015 года за № 45);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