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825" w14:textId="760a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Южно-Казахстанского областного маслихата от 19 марта 2015 года № 36/293-V "О внесении изменений в решение Южно-Казахстанского областного маслихата от 28 марта 2014 года № 25/204-V "Об утверждении Правил благоустройства территорий городов и населенных пунктов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25 февраля 2016 года № 47/397-V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36/293-V ""О внесении изменений в решение Южно-Казахстанского областного маслихата от 28 марта 2014 года № 25/204-V "Об утверждении Правил благоустройства территорий городов и населенных пунктов Южно-Казахстанской области" (зарегистрировано в реестре государственной регистрации нормативных правовых актов за № 3136, опубликовано 21 апреля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