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4c93" w14:textId="79c4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признаний утратившим силу некоторых постановлений 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Макатского районного акимата Атырауской области от 15 апреля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смаоуправлении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районного акимата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Х.Тулеушова.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районного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15 " апреля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постановлении подлежащих утратившимся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районного акимата от 07 ноября 2013 года №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в Макатском районе" (зарегистрированное в реестре государственной регистрации нормативных правовых актов от 11 ноября 2013 года № 2792, опубликовано в газете "Макат тынысы" от 28 ноября 2013 года № 48 (643));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районного акимата от 13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дополнения в постановление акимата Макатского района от 07 ноября 2013 года № 302 "Об организации общественных работ в Макатском районе" (зарегистрированное в реестре государственной регистрации нормативных правовых актов от 08 апреля 2015 года № 3153, опубликовано в газете "Макат тынысы" от 16 апреля 2015 года № 15 (713));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районного акимата от 23 ноября 2015 года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дополнения в постановление акимата Макатского района от 07 ноября 2013 года № 302 "Об организации общественных работ в Макатском районе" (зарегистрированное в реестре государственной регистрации нормативных правовых актов от 29 декабря 2015 года № 3406, опубликовано в газете "Макат тынысы" от 14 января 2016 года № 2 (752));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районного акимата от 07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по Макатскому району" (зарегистрированное в реестре государственной регистрации нормативных правовых актов от 04 августа 2015 года № 3273, опубликовано в газете "Макат тынысы" от 13 августа 2015 года № 32 (730));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районного акимата от 30 декабря 2015 года №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Макатского района от 07 июля 2015 года № 140 "Об установлении квоты рабочих мест по Макатскому району" (зарегистрированное в реестре государственной регистрации нормативных правовых актов от 12 января 2016 года № 3432, опубликовано в газете "Макат тынысы" от 22 январяа 2016 года № 3 (753));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районного акимата от 30 января 2014 года №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дополнительного перечня лиц, относящихся к целевым группам населения по Макатскому району" (зарегистрированное в реестре государственной регистрации нормативных правовых актов от 25 февраля 2014 года № 2857, опубликовано в газете "Макат тынысы" от 06 марта 2014 года № 9 (656)).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