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6e6" w14:textId="43d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постановлений акимата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13 мая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13 мая 2016 года № 204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6 декабря 2013 года № 629 "Об установлении квоты рабочих мест для инвалидов" (зарегистрировано в Реестре государственной регистрации № 2488 от 15 января 2014 года, опубликовано в газетах "Тайынша таны" от 31 января 2014 года № 5, "Тайыншинские Вести" от 31 января 2014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 марта 2015 года № 73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№ 3187 от 1 апреля 2015 года, опубликовано в газетах "Тайынша таны" от 10 апреля 2015 года № 15, "Тайыншинские Вести" от 10 апреля 2015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24 ноября 2015 года № 491 "Об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год" (зарегистрировано в Реестре государственной регистрации № 3505 от 18 декабря 2015 года, опубликовано в газетах "Тайынша таны" от 25 декабря 2015 года № 53, "Тайыншинские Вести" от25 декабря 2015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24 декабря 2015 года № 534 "Об организации общественных работ в Тайыншинском районе в 2016 году" (зарегистрировано в Реестре государственной регистрации № 3558 от 15 января 2016 года, опубликовано в газетах "Тайынша таны" от 26 января 2016 года № 5, "Тайыншинские Вести" от 26 января 2016 года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