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ae65" w14:textId="096a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13 апреля 2015 года № 270 "О повышении базовых ставок земельного налога и ставок единого земельного налога на неиспользуемые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18 января 2016 года № 333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13 апреля 2015 года № 270 "О повышении базовых ставок земельного налога и ставок единого земельного налога на неиспользуемые земли сельскохозяйственного назначения" (зарегистрировано в Реестре государственной регистрации нормативных правовых актов под № 5602, опубликовано 28 мая 2015 года в газете "Маяк").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шестидесятой,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А. Даданова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 Жолдыбаева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