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3249" w14:textId="9633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некоторых постановлений акимата Тарановского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15 апреля 2016 года №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Тарановского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 № 132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постановлений акимата Тарановского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района от 7 августа 2012 года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организаций" (зарегистрировано в Реестре государственной регистрации нормативных правовых актов под № 3829, опубликовано в районной газете "Маяк" от 20 сентября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района от 10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района от 7 августа 2012 года № 315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организаций" (зарегистрировано в Реестре государственной регистрации нормативных правовых актов под № 4706, опубликовано в районной газете "Маяк" от 22 мая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района от 18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целевых групп населения в 2016 году" (зарегистрировано в Реестре государственной регистрации нормативных правовых актов за № 6059, опубликовано 24 декабря 2015 года в газете "Шамшырақ-Маяк");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района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района от 18 ноября 2015 года № 286 "Об определении целевых групп населения в 2016 году" (зарегистрировано в Реестре государственной регистрации нормативных правовых актов за № 6133, опубликовано 28 января 2016 года в районной газете "Шамшырақ-Маяк").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