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beb8" w14:textId="283b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района от 14 февраля 2014 года № 30 "О внесении изменений в постановление акимата района от 16 февраля 2011 года № 87 "Об определении мест для размещения агитационных печатных материалов для кандидатов в Президенты Республики Казахстан, в депутаты Маслихата Парламента Республики Казахстан и маслихатов"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8 января 2016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Тарановского района от 14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района от 16 февраля 2011 года № 87 "Об определении мест для размещения агитационных печатных материалов для кандидатов в Президенты Республики Казахстан, в депутаты Мажилиса Парламента Республики Казахстан и маслихатов" (зарегистрировано в Реестре государственной регистрации нормативных правовых актов под номером 4524. опубликовано 10 апреля 2014 года в газете "Маяк"),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