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d59f" w14:textId="483d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19 марта 2014 года № 205 "Об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повышенных на двадцать пять процентов должностных окладов и тарифных ставок"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8 января 2016 года № 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марта 2014 года № 205 "Об установлении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повышенных на двадцать пять процентов должностных окладов и тарифных ставок" (зарегистрировано в государственном Реестре нормативных правовых актов № 4624, опубликовано 01 мая 2014 года в газете "Житикаринские новости").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Гордей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