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b286" w14:textId="a07b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Покровского сельского округа Денисовского района Костанайской области от 14 июля 2016 года №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Денисовского района № 01-27/259 от 17 июля 2016 года, исполняющий обязанности акима Покровского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 с территории отгонной карды Светина Виктора Ивановича неблагополучной по бешенству крупного рогатого скота, расположенного по адресу: село Покровка Покровского сельского округа Денисовского района Костанайской области с 14 июля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Покровского сельского округа от 13 мая 2016 года № 1 "Об установлении ограничительных мероприятий" (зарегистрировано в Реестре государственной регистрации нормативных правовых актов под № 6403, опубликовано 9 июня 2016 года в газете "Наше время").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Покровского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