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ac70" w14:textId="2c0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мая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под № 2581, опубликовано 22 января 2015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под № 2717, опубликовано в газете "Огни Мангистау" от 23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Аппарату акима Мангистауской области (Рзаханов А. К.) в недельный срок направить копию настоящего постановления в Департамент юстиции Мангистауской области и обеспечить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ветеринарии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С. Хамиев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май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