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5329" w14:textId="877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утрате сил некоторых решении Шиелийского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июня 2016 года № 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решения Шиелийского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Шиелийского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маслихата Шиелийского района" (зарегистрировано в Реестре Государственной регистрации нормативно правовых актов от 21 января 2015 года за № 4851, опубликовано в районной газете "Өскен өңір" №8 от 31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Шиелийского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Шиелийского районного маслихата" (зарегистрировано в Реестре Государственной регистрации нормативно правовых актов от 26 марта 2014 года за № 4628, опубликовано в районной газете "Өскен өңір" №24 от 5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Решение Шиелийского районного маслихата от 04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40/7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решение Шиелийского районного маслихата от 21 февраля 2014 года № 26/8 "Об утверждении Регламента Шиелийского районного маслихата" (зарегистрировано в Реестре Государственной регистрации нормативно правовых актов от 02 июня 2015 года за № 5004.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Койкелдиев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