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d97c" w14:textId="b0cd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а от 26 ноября 2012 года № 4939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11 января 2016 года № 4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ызылорда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9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№ 4375, опубликовано в газетах "Ақмешіт апталығы" от 28 декабря 2012 года № 52, "Кызылорда таймс" от 28 декабря 2012 года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Городской отдел занятости и социальных программ" в установленном законодательством порядке обеспечить направление копии настоящего постановления в недельный срок со дня его подписания в Кызылординский департамент юстиции и Кызылордински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