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bfa50" w14:textId="43bfa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культуры и информации Республики Казахстан от 7 ноября 2012 года № 180 "Об утверждении Типовых норм времени на работы по документационному обеспечению"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8 июня 2016 года № 154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«О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7 ноября 2012 года № 180 «Об утверждении Типовых норм времени на работы по документационному обеспечению» (зарегистрированный в Реестре государственной регистрации нормативных правовых актов за №8168, опубликованный в газете «Казахстанская правда» от 20 декабря 2012 года и 20 февраля 2013 года № 440-441, 63-64 (27259-27260, 27337-27338).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архивного дела и документации Министерства культуры и спорта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недельный срок со дня его подписания в Министерство юстиции Республики Казахстан, Республиканское государственное предприятие на праве хозяйственного ведения «Республиканский центр правовой информации» Министерства юстиции Республики Казахстан и периодические печатные издания;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в недельный срок со дня его подписания на интернет-ресурсе Министерства культуры и спорта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со дня подписания настоящего приказа представить в Департамент юридической службы Министерства культуры и спорта Республики Казахстан сведения об исполнении мероприятий, предусмотренных подпунктами 1) и 2)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Мухамедиулы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Т. Дуйсенова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10 июня 2016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