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0621" w14:textId="55d0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31 марта 2014 года № 219 "Об утверждении Регламента Сатпаевского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апреля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 219 "Об утверждении Регламента Сатпаевского городского маслихата" (зарегистрировано в Реестре государственной регистрации нормативных правовых актов за № 2603, опубликовано в № 16 (2103) газеты "Шарайна" от 25 апреля 2014 года и в информационно-правовой системе "Әділет" 5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