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1a6b" w14:textId="1b51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Жезказганского городского маслихата от 7 апреля 2011 года № 30/366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24 августа 2016 года № 3/42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7 апреля 2011 года № 30/366 "Об оказании социальной помощи отдельным категориям граждан города Жезказгана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номером 8-2-139 , опубликовано 13 мая 2011 года № 19 (7717) в газете "Сарыарка" и 13 мая 2011 года № 19 (263) в газете "Жезказганская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