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3a15" w14:textId="b4d3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Байзакского района от 12 августа 2015 года № 454 "Об утверждении схемы и порядка перевозки в общеобразовательные школы детей, проживающих в отдаленных населенных пунктах Байзакского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01 апреля 2016 года №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и приказа исполняющего обязанностей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Байзакского района от 12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порядка перевозки в общеобразовательные школы детей, проживающих в отдаленных населенных пунктах Байзакского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2766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сентября 2015 года, опубликовано 30 сентября 2015 года в газете "Ауыл жаңалығы-Сельская новь" № 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Акбаева Бактияра Муратовича.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