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5b7b" w14:textId="6c15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23 мая 2016 года №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Енбекшиказахского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руководителя аппарата районного маслихата Джелдикбаеву Айгерим Алчиновну и постоянную комиссию районного маслихата по вопросам соблюдения законодательства и бюджету.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4-4 от 23 мая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Енбекшиказахского районного маслихата № 41-1 от 19 декабря 2014 года "О бюджете Енбекшиказахского района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2989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Енбекшиказахского районного маслихата № 42-1 от 9 февраля 2015 года "О внесении изменений в решение Енбекшиказахского районного маслихата № 41-1 от 19 декабря 2014 года "О бюджете Енбекшиказахского района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3047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февраля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Енбекшиказахского районного маслихата № 47-1 от 27 мая 2015 года "О внесении изменений в решение Енбекшиказахского районного маслихата № 41-1 от 19 декабря 2014 года "О бюджете Енбекшиказахского района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3221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июня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Енбекшиказахского районного маслихата № 51-1 от 7 сентября 2015 года "О внесении изменений в решение Енбекшиказахского районного маслихата № 41-1 от 19 декабря 2014 года "О бюджете Енбекшиказахского района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3427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сентября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Енбекшиказахского районного маслихата № 53-1 от 9 ноября 2015 года "О внесении изменений и дополнений в решение Енбекшиказахского районного маслихата № 41-1 от 19 декабря 2014 года "О бюджете Енбекшиказахского района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3574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ноября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Решение Енбекшиказахского районного маслихата № 54-1 от 9 декабря 2015 года "О внесении изменений в решение Енбекшиказахского районного маслихата № 41-1 от 19 декабря 2014 года "О бюджете Енбекшиказахского района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3605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декабря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