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070b" w14:textId="0e30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решения акима Аксуского района от 20 декабря 2011 года № 5 "Об организации и обеспечении приписки граждан 1995 года рождения к призывным участкам"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Аксуского района Алматинской области от 22 июня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Аксуского района от 20 декабря "Об организации и обеспечении приписки граждан 1995 года рождения к призывным участкам" (зарегистрировано в Реестре государственной регистрации нормативных правовых актов 09 января 2012 года № 2-4-144, опубликовано в газете "Аксу онири" 28 июня 2012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решения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района Сабырбаева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